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3A8E6">
      <w:pPr>
        <w:jc w:val="center"/>
        <w:rPr>
          <w:rFonts w:ascii="ËÎÌå" w:eastAsia="ËÎÌå"/>
          <w:b/>
          <w:color w:val="000000"/>
          <w:sz w:val="36"/>
          <w:szCs w:val="36"/>
        </w:rPr>
      </w:pPr>
      <w:r>
        <w:rPr>
          <w:rStyle w:val="6"/>
          <w:rFonts w:hint="eastAsia" w:eastAsia="ËÎÌå"/>
          <w:b/>
          <w:sz w:val="36"/>
          <w:szCs w:val="36"/>
          <w:lang w:val="en-US" w:eastAsia="zh-CN"/>
        </w:rPr>
        <w:t>河北博宇生物科技</w:t>
      </w:r>
      <w:r>
        <w:rPr>
          <w:rStyle w:val="6"/>
          <w:rFonts w:hint="default"/>
          <w:b/>
          <w:sz w:val="36"/>
          <w:szCs w:val="36"/>
        </w:rPr>
        <w:t>有限公司</w:t>
      </w:r>
      <w:r>
        <w:rPr>
          <w:rFonts w:ascii="ËÎÌå" w:eastAsia="ËÎÌå"/>
          <w:b/>
          <w:color w:val="000000"/>
          <w:sz w:val="36"/>
          <w:szCs w:val="36"/>
        </w:rPr>
        <w:br w:type="textWrapping"/>
      </w:r>
      <w:r>
        <w:rPr>
          <w:rFonts w:hint="eastAsia" w:ascii="ËÎÌå" w:eastAsia="ËÎÌå"/>
          <w:b/>
          <w:color w:val="000000"/>
          <w:sz w:val="36"/>
          <w:szCs w:val="36"/>
          <w:lang w:val="en-US" w:eastAsia="zh-CN"/>
        </w:rPr>
        <w:t>2022</w:t>
      </w:r>
      <w:r>
        <w:rPr>
          <w:rFonts w:ascii="ËÎÌå" w:eastAsia="ËÎÌå"/>
          <w:b/>
          <w:color w:val="000000"/>
          <w:sz w:val="36"/>
          <w:szCs w:val="36"/>
        </w:rPr>
        <w:t>年度社会责任报告</w:t>
      </w:r>
    </w:p>
    <w:p w14:paraId="45ECEBCA">
      <w:pPr>
        <w:rPr>
          <w:rFonts w:ascii="ºÚÌå" w:eastAsia="ºÚÌå"/>
          <w:color w:val="000000"/>
          <w:sz w:val="32"/>
          <w:szCs w:val="32"/>
        </w:rPr>
      </w:pPr>
    </w:p>
    <w:p w14:paraId="480A90EE">
      <w:pPr>
        <w:rPr>
          <w:rFonts w:ascii="ºÚÌå" w:eastAsia="ºÚÌå"/>
          <w:color w:val="000000"/>
          <w:sz w:val="32"/>
          <w:szCs w:val="32"/>
        </w:rPr>
      </w:pPr>
      <w:r>
        <w:rPr>
          <w:rFonts w:ascii="ºÚÌå" w:eastAsia="ºÚÌå"/>
          <w:color w:val="000000"/>
          <w:sz w:val="32"/>
          <w:szCs w:val="32"/>
        </w:rPr>
        <w:t xml:space="preserve">报告周期： </w:t>
      </w:r>
      <w:r>
        <w:rPr>
          <w:rFonts w:hint="eastAsia" w:ascii="ºÚÌå" w:eastAsia="ºÚÌå"/>
          <w:color w:val="000000"/>
          <w:sz w:val="32"/>
          <w:szCs w:val="32"/>
        </w:rPr>
        <w:t>20</w:t>
      </w:r>
      <w:r>
        <w:rPr>
          <w:rFonts w:ascii="ºÚÌå" w:eastAsia="ºÚÌå"/>
          <w:color w:val="000000"/>
          <w:sz w:val="32"/>
          <w:szCs w:val="32"/>
        </w:rPr>
        <w:t>2</w:t>
      </w:r>
      <w:r>
        <w:rPr>
          <w:rFonts w:hint="eastAsia" w:ascii="ºÚÌå" w:eastAsia="ºÚÌå"/>
          <w:color w:val="000000"/>
          <w:sz w:val="32"/>
          <w:szCs w:val="32"/>
          <w:lang w:val="en-US" w:eastAsia="zh-CN"/>
        </w:rPr>
        <w:t>2</w:t>
      </w:r>
      <w:r>
        <w:rPr>
          <w:rFonts w:ascii="ºÚÌå" w:eastAsia="ºÚÌå"/>
          <w:color w:val="000000"/>
          <w:sz w:val="32"/>
          <w:szCs w:val="32"/>
        </w:rPr>
        <w:t>年度（202</w:t>
      </w:r>
      <w:r>
        <w:rPr>
          <w:rFonts w:hint="eastAsia" w:ascii="ºÚÌå" w:eastAsia="ºÚÌå"/>
          <w:color w:val="000000"/>
          <w:sz w:val="32"/>
          <w:szCs w:val="32"/>
          <w:lang w:val="en-US" w:eastAsia="zh-CN"/>
        </w:rPr>
        <w:t>2</w:t>
      </w:r>
      <w:r>
        <w:rPr>
          <w:rFonts w:ascii="ºÚÌå" w:eastAsia="ºÚÌå"/>
          <w:color w:val="000000"/>
          <w:sz w:val="32"/>
          <w:szCs w:val="32"/>
        </w:rPr>
        <w:t>.1.1—202</w:t>
      </w:r>
      <w:r>
        <w:rPr>
          <w:rFonts w:hint="eastAsia" w:ascii="ºÚÌå" w:eastAsia="ºÚÌå"/>
          <w:color w:val="000000"/>
          <w:sz w:val="32"/>
          <w:szCs w:val="32"/>
          <w:lang w:val="en-US" w:eastAsia="zh-CN"/>
        </w:rPr>
        <w:t>2</w:t>
      </w:r>
      <w:r>
        <w:rPr>
          <w:rFonts w:ascii="ºÚÌå" w:eastAsia="ºÚÌå"/>
          <w:color w:val="000000"/>
          <w:sz w:val="32"/>
          <w:szCs w:val="32"/>
        </w:rPr>
        <w:t>.12.31）</w:t>
      </w:r>
      <w:r>
        <w:rPr>
          <w:rFonts w:hint="eastAsia" w:ascii="ºÚÌå" w:eastAsia="ºÚÌå"/>
          <w:color w:val="000000"/>
          <w:sz w:val="32"/>
          <w:szCs w:val="32"/>
        </w:rPr>
        <w:br w:type="textWrapping"/>
      </w:r>
      <w:r>
        <w:rPr>
          <w:rFonts w:ascii="ºÚÌå" w:eastAsia="ºÚÌå"/>
          <w:color w:val="000000"/>
          <w:sz w:val="32"/>
          <w:szCs w:val="32"/>
        </w:rPr>
        <w:t>信息来源：公司各相关职能部门统计</w:t>
      </w:r>
      <w:r>
        <w:rPr>
          <w:rFonts w:hint="eastAsia" w:ascii="ºÚÌå" w:eastAsia="ºÚÌå"/>
          <w:color w:val="000000"/>
          <w:sz w:val="32"/>
          <w:szCs w:val="32"/>
        </w:rPr>
        <w:br w:type="textWrapping"/>
      </w:r>
      <w:r>
        <w:rPr>
          <w:rFonts w:ascii="ºÚÌå" w:eastAsia="ºÚÌå"/>
          <w:color w:val="000000"/>
          <w:sz w:val="32"/>
          <w:szCs w:val="32"/>
        </w:rPr>
        <w:t>批准发布：</w:t>
      </w:r>
      <w:r>
        <w:rPr>
          <w:rFonts w:hint="eastAsia" w:ascii="ºÚÌå" w:eastAsia="ºÚÌå"/>
          <w:color w:val="000000"/>
          <w:sz w:val="32"/>
          <w:szCs w:val="32"/>
          <w:lang w:eastAsia="zh-CN"/>
        </w:rPr>
        <w:t>行政</w:t>
      </w:r>
      <w:r>
        <w:rPr>
          <w:rFonts w:ascii="ºÚÌå" w:eastAsia="ºÚÌå"/>
          <w:color w:val="000000"/>
          <w:sz w:val="32"/>
          <w:szCs w:val="32"/>
        </w:rPr>
        <w:t>部</w:t>
      </w:r>
    </w:p>
    <w:p w14:paraId="4A41DD3D">
      <w:pPr>
        <w:rPr>
          <w:rFonts w:ascii="ºÚÌå" w:eastAsia="ºÚÌå"/>
          <w:color w:val="000000"/>
          <w:sz w:val="28"/>
          <w:szCs w:val="28"/>
        </w:rPr>
      </w:pPr>
      <w:r>
        <w:rPr>
          <w:rFonts w:ascii="ºÚÌå" w:eastAsia="ºÚÌå"/>
          <w:color w:val="000000"/>
          <w:sz w:val="28"/>
          <w:szCs w:val="28"/>
        </w:rPr>
        <w:t>一、科学发展</w:t>
      </w:r>
      <w:r>
        <w:rPr>
          <w:rFonts w:hint="eastAsia" w:ascii="ºÚÌå" w:eastAsia="ºÚÌå"/>
          <w:color w:val="000000"/>
          <w:sz w:val="28"/>
          <w:szCs w:val="28"/>
        </w:rPr>
        <w:t>、党建</w:t>
      </w:r>
      <w:r>
        <w:rPr>
          <w:rFonts w:ascii="ºÚÌå" w:eastAsia="ºÚÌå"/>
          <w:color w:val="000000"/>
          <w:sz w:val="28"/>
          <w:szCs w:val="28"/>
        </w:rPr>
        <w:t>篇</w:t>
      </w:r>
    </w:p>
    <w:p w14:paraId="73EE93D3"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ËÎÌå" w:eastAsia="ËÎÌå"/>
          <w:color w:val="000000"/>
          <w:sz w:val="28"/>
          <w:szCs w:val="28"/>
        </w:rPr>
        <w:t>1、</w:t>
      </w:r>
      <w:r>
        <w:rPr>
          <w:rFonts w:hint="eastAsia" w:ascii="ËÎÌå" w:eastAsia="ËÎÌå"/>
          <w:color w:val="000000"/>
          <w:sz w:val="28"/>
          <w:szCs w:val="28"/>
        </w:rPr>
        <w:t>科学发展：20</w:t>
      </w:r>
      <w:r>
        <w:rPr>
          <w:rFonts w:ascii="ËÎÌå" w:eastAsia="ËÎÌå"/>
          <w:color w:val="000000"/>
          <w:sz w:val="28"/>
          <w:szCs w:val="28"/>
        </w:rPr>
        <w:t>2</w:t>
      </w:r>
      <w:r>
        <w:rPr>
          <w:rFonts w:hint="eastAsia" w:ascii="ËÎÌå" w:eastAsia="ËÎÌå"/>
          <w:color w:val="000000"/>
          <w:sz w:val="28"/>
          <w:szCs w:val="28"/>
          <w:lang w:val="en-US" w:eastAsia="zh-CN"/>
        </w:rPr>
        <w:t>2</w:t>
      </w:r>
      <w:r>
        <w:rPr>
          <w:rFonts w:hint="eastAsia" w:ascii="ËÎÌå" w:eastAsia="ËÎÌå"/>
          <w:color w:val="000000"/>
          <w:sz w:val="28"/>
          <w:szCs w:val="28"/>
        </w:rPr>
        <w:t>年公司积极开展科技创新、技术研发工作，把科技创新作为企业发展新的动力，积极搭建产学研平台，联合高等院校和科研院所进行新产品的研究</w:t>
      </w:r>
      <w:r>
        <w:rPr>
          <w:rFonts w:hint="eastAsia" w:ascii="宋体" w:hAnsi="宋体"/>
          <w:sz w:val="28"/>
          <w:szCs w:val="28"/>
        </w:rPr>
        <w:t>与开发，2022年9月30日申请专利“一种氨基酸溶液浓缩罐”、“一种氨基酸原料混合反应釜”，2023年1月9日申请发明专利“一种高效氨基酸沸腾干燥机”，</w:t>
      </w:r>
      <w:r>
        <w:rPr>
          <w:rFonts w:hint="eastAsia" w:ascii="宋体" w:hAnsi="宋体"/>
          <w:sz w:val="28"/>
          <w:szCs w:val="28"/>
          <w:lang w:eastAsia="zh-CN"/>
        </w:rPr>
        <w:t>新型设备的研发，</w:t>
      </w:r>
      <w:r>
        <w:rPr>
          <w:rFonts w:hint="eastAsia" w:ascii="宋体" w:hAnsi="宋体"/>
          <w:sz w:val="28"/>
          <w:szCs w:val="28"/>
        </w:rPr>
        <w:t>具有良好的发展趋势和市场前景，项目研发成功后，给公司带来了较好的经济效益，同时该项目的实施，具有良好的社会和环境效益。通过本项目建设，让新员工积极参与科研活动，培养他们学习能力和实践能力，着力提高其创新能力，使公司研发人员的技术理论水平进一步</w:t>
      </w:r>
      <w:r>
        <w:rPr>
          <w:rFonts w:hint="eastAsia" w:ascii="ËÎÌå" w:eastAsia="ËÎÌå"/>
          <w:color w:val="000000"/>
          <w:sz w:val="28"/>
          <w:szCs w:val="28"/>
        </w:rPr>
        <w:t>提升，增强了企业自主知</w:t>
      </w:r>
      <w:r>
        <w:rPr>
          <w:rFonts w:hint="eastAsia" w:ascii="ËÎÌå" w:eastAsia="ËÎÌå"/>
          <w:sz w:val="28"/>
          <w:szCs w:val="28"/>
        </w:rPr>
        <w:t>识产权和创新的活力。</w:t>
      </w:r>
    </w:p>
    <w:p w14:paraId="7027601F">
      <w:pPr>
        <w:ind w:firstLine="560" w:firstLineChars="200"/>
        <w:rPr>
          <w:rFonts w:ascii="ËÎÌå" w:eastAsia="ËÎÌå"/>
          <w:sz w:val="28"/>
          <w:szCs w:val="28"/>
        </w:rPr>
      </w:pPr>
      <w:r>
        <w:rPr>
          <w:rFonts w:ascii="ËÎÌå" w:eastAsia="ËÎÌå"/>
          <w:sz w:val="28"/>
          <w:szCs w:val="28"/>
        </w:rPr>
        <w:t>2、</w:t>
      </w:r>
      <w:r>
        <w:rPr>
          <w:rFonts w:hint="eastAsia" w:ascii="ËÎÌå" w:eastAsia="ËÎÌå"/>
          <w:sz w:val="28"/>
          <w:szCs w:val="28"/>
        </w:rPr>
        <w:t>党建工作。公司坚持把党建工作作为促进企业经营管理的重要举措，探索形成“主题教育、功能型支部建设、三会一课、党纪教育”的民营企业党建模式，积极发挥党支部战斗堡垒作用和党员模范带头作用，坚持把党的政治建设摆在首位，牢固树立“四个意识”，坚定“四个自信“，做到”四个服从“，组织党员群众听党话，跟党走，确保党的路线方针政策和决策部署贯彻落实，实现了党建工作和企业发展共融双赢。</w:t>
      </w:r>
    </w:p>
    <w:p w14:paraId="7CDD4106">
      <w:pPr>
        <w:rPr>
          <w:rFonts w:ascii="ºÚÌå" w:eastAsia="ºÚÌå"/>
          <w:color w:val="000000"/>
          <w:sz w:val="28"/>
          <w:szCs w:val="28"/>
        </w:rPr>
      </w:pPr>
      <w:r>
        <w:rPr>
          <w:rFonts w:ascii="ºÚÌå" w:eastAsia="ºÚÌå"/>
          <w:color w:val="000000"/>
          <w:sz w:val="28"/>
          <w:szCs w:val="28"/>
        </w:rPr>
        <w:t>二、安全责任篇</w:t>
      </w:r>
    </w:p>
    <w:p w14:paraId="1813E6FF">
      <w:pPr>
        <w:ind w:firstLine="560" w:firstLineChars="200"/>
        <w:rPr>
          <w:rFonts w:ascii="ºÚÌå" w:eastAsia="ºÚÌå"/>
          <w:color w:val="000000"/>
          <w:sz w:val="28"/>
          <w:szCs w:val="28"/>
        </w:rPr>
      </w:pPr>
      <w:r>
        <w:rPr>
          <w:rFonts w:hint="eastAsia" w:ascii="ºÚÌå" w:eastAsia="ºÚÌå"/>
          <w:color w:val="000000"/>
          <w:sz w:val="28"/>
          <w:szCs w:val="28"/>
        </w:rPr>
        <w:t>公司全面贯彻落实国家和地方安全生产的方针、政策、法规和规定，自觉接受地方安监部门的监督和考察，严格按照公司既定安全生产规定组织生产。</w:t>
      </w:r>
    </w:p>
    <w:p w14:paraId="7506E785">
      <w:pPr>
        <w:ind w:firstLine="560" w:firstLineChars="200"/>
        <w:rPr>
          <w:rFonts w:ascii="ºÚÌå" w:eastAsia="ºÚÌå"/>
          <w:color w:val="000000"/>
          <w:sz w:val="28"/>
          <w:szCs w:val="28"/>
        </w:rPr>
      </w:pPr>
      <w:r>
        <w:rPr>
          <w:rFonts w:hint="eastAsia" w:ascii="ºÚÌå" w:eastAsia="ºÚÌå"/>
          <w:color w:val="000000"/>
          <w:sz w:val="28"/>
          <w:szCs w:val="28"/>
        </w:rPr>
        <w:t>定期举行员工安全生产培训，组织专业性的安全检查，以及重点工程施工，新产品使用等检查；季节性安全检查，如防火、防汛、防暑降温等；重大节日的安全检查，如春节、元旦、国庆、五一等节日。</w:t>
      </w:r>
    </w:p>
    <w:p w14:paraId="100E0941">
      <w:pPr>
        <w:ind w:firstLine="560" w:firstLineChars="200"/>
        <w:rPr>
          <w:rFonts w:ascii="ºÚÌå" w:eastAsia="ºÚÌå"/>
          <w:color w:val="000000"/>
          <w:sz w:val="28"/>
          <w:szCs w:val="28"/>
        </w:rPr>
      </w:pPr>
      <w:r>
        <w:rPr>
          <w:rFonts w:hint="eastAsia" w:ascii="ºÚÌå" w:eastAsia="ºÚÌå"/>
          <w:color w:val="000000"/>
          <w:sz w:val="28"/>
          <w:szCs w:val="28"/>
        </w:rPr>
        <w:t>定期组织安全设备大检查，监督整改，建立日常检查记录和隐患</w:t>
      </w:r>
    </w:p>
    <w:p w14:paraId="76CB9988">
      <w:pPr>
        <w:rPr>
          <w:rFonts w:ascii="ºÚÌå" w:eastAsia="ºÚÌå"/>
          <w:color w:val="000000"/>
          <w:sz w:val="28"/>
          <w:szCs w:val="28"/>
        </w:rPr>
      </w:pPr>
      <w:r>
        <w:rPr>
          <w:rFonts w:hint="eastAsia" w:ascii="ºÚÌå" w:eastAsia="ºÚÌå"/>
          <w:color w:val="000000"/>
          <w:sz w:val="28"/>
          <w:szCs w:val="28"/>
        </w:rPr>
        <w:t>排除整改台帐；设立专人主管机械设备安全、后勤保障、劳保用品、</w:t>
      </w:r>
    </w:p>
    <w:p w14:paraId="3E8043F7">
      <w:pPr>
        <w:rPr>
          <w:rFonts w:ascii="ºÚÌå" w:eastAsia="ºÚÌå"/>
          <w:color w:val="000000"/>
          <w:sz w:val="28"/>
          <w:szCs w:val="28"/>
        </w:rPr>
      </w:pPr>
      <w:r>
        <w:rPr>
          <w:rFonts w:hint="eastAsia" w:ascii="ºÚÌå" w:eastAsia="ºÚÌå"/>
          <w:color w:val="000000"/>
          <w:sz w:val="28"/>
          <w:szCs w:val="28"/>
        </w:rPr>
        <w:t>消防设施；设立专人主管安全资料、安全制度制定，标志标牌制作；</w:t>
      </w:r>
    </w:p>
    <w:p w14:paraId="19C47DEF">
      <w:pPr>
        <w:rPr>
          <w:rFonts w:ascii="ºÚÌå" w:eastAsia="ºÚÌå"/>
          <w:color w:val="000000"/>
          <w:sz w:val="28"/>
          <w:szCs w:val="28"/>
        </w:rPr>
      </w:pPr>
      <w:r>
        <w:rPr>
          <w:rFonts w:hint="eastAsia" w:ascii="ºÚÌå" w:eastAsia="ºÚÌå"/>
          <w:color w:val="000000"/>
          <w:sz w:val="28"/>
          <w:szCs w:val="28"/>
        </w:rPr>
        <w:t>设立专人主管内部职工、外部施工队及外租机械安全培训、应急预案</w:t>
      </w:r>
    </w:p>
    <w:p w14:paraId="51834CE5">
      <w:pPr>
        <w:rPr>
          <w:rFonts w:ascii="ºÚÌå" w:eastAsia="ºÚÌå"/>
          <w:color w:val="000000"/>
          <w:sz w:val="28"/>
          <w:szCs w:val="28"/>
        </w:rPr>
      </w:pPr>
      <w:r>
        <w:rPr>
          <w:rFonts w:hint="eastAsia" w:ascii="ºÚÌå" w:eastAsia="ºÚÌå"/>
          <w:color w:val="000000"/>
          <w:sz w:val="28"/>
          <w:szCs w:val="28"/>
        </w:rPr>
        <w:t>演练、安全生产考核。</w:t>
      </w:r>
    </w:p>
    <w:p w14:paraId="4FE5DE70">
      <w:pPr>
        <w:rPr>
          <w:rFonts w:ascii="ºÚÌå" w:eastAsia="ºÚÌå"/>
          <w:color w:val="000000"/>
          <w:sz w:val="28"/>
          <w:szCs w:val="28"/>
        </w:rPr>
      </w:pPr>
      <w:r>
        <w:rPr>
          <w:rFonts w:ascii="ºÚÌå" w:eastAsia="ºÚÌå"/>
          <w:color w:val="000000"/>
          <w:sz w:val="28"/>
          <w:szCs w:val="28"/>
        </w:rPr>
        <w:t>三、环保责任篇</w:t>
      </w:r>
    </w:p>
    <w:p w14:paraId="2D33DC84">
      <w:pPr>
        <w:ind w:firstLine="560" w:firstLineChars="200"/>
        <w:rPr>
          <w:rFonts w:ascii="ºÚÌå" w:eastAsia="ºÚÌå"/>
          <w:color w:val="000000"/>
          <w:sz w:val="28"/>
          <w:szCs w:val="28"/>
        </w:rPr>
      </w:pPr>
      <w:r>
        <w:rPr>
          <w:rFonts w:hint="eastAsia" w:ascii="ºÚÌå" w:eastAsia="ºÚÌå"/>
          <w:color w:val="000000"/>
          <w:sz w:val="28"/>
          <w:szCs w:val="28"/>
        </w:rPr>
        <w:t>公司践行环保理念，各部门积极开展“清洁生产”活动，以节能降耗、减排为目标，加强产品全生命周期管理，将节能减排工作纳入企业运营的各个部门和项目管理的各个环节，推动供应商在研发、制造、运输、回收等全生命周期节能减排，推进企业绿色化建设进程。</w:t>
      </w:r>
    </w:p>
    <w:p w14:paraId="53673866">
      <w:pPr>
        <w:ind w:firstLine="560" w:firstLineChars="200"/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仿宋_GB2312"/>
          <w:b w:val="0"/>
          <w:bCs w:val="0"/>
          <w:sz w:val="28"/>
          <w:szCs w:val="28"/>
          <w:lang w:val="en-US" w:eastAsia="zh-CN"/>
        </w:rPr>
        <w:t>2022年11月公司粉塔氨粉塔烟气闭路循环项目已建设完成，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  <w:t>项目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lang w:eastAsia="zh-CN"/>
        </w:rPr>
        <w:t>实施后，较改造前可减少尾气排放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  <w:t>80%，可大幅消减污染物排放量，减少</w:t>
      </w:r>
      <w:r>
        <w:rPr>
          <w:rFonts w:hint="eastAsia" w:ascii="宋体" w:hAnsi="宋体" w:cs="宋体"/>
          <w:bCs/>
          <w:color w:val="000000"/>
          <w:sz w:val="28"/>
          <w:szCs w:val="28"/>
          <w:lang w:val="en-US" w:eastAsia="zh-CN"/>
        </w:rPr>
        <w:t>对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  <w:t>大气的污染。</w:t>
      </w:r>
    </w:p>
    <w:p w14:paraId="15132C35">
      <w:pPr>
        <w:ind w:firstLine="560" w:firstLineChars="200"/>
        <w:rPr>
          <w:rFonts w:ascii="ºÚÌå" w:eastAsia="ºÚÌå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ºÚÌå" w:eastAsia="ºÚÌå"/>
          <w:color w:val="000000"/>
          <w:sz w:val="28"/>
          <w:szCs w:val="28"/>
        </w:rPr>
        <w:t>公司严格执行国家和地方环保政策，严格按照排污标准进行固废、危废、噪声等的排污和日常监测，自觉接受第三方环保部门的日常监督和定期检查，对于突发的环保事故制定应急预案。</w:t>
      </w:r>
    </w:p>
    <w:p w14:paraId="44C946B9">
      <w:pPr>
        <w:ind w:firstLine="560" w:firstLineChars="200"/>
        <w:rPr>
          <w:rFonts w:ascii="ºÚÌå" w:eastAsia="ºÚÌå"/>
          <w:color w:val="000000"/>
          <w:sz w:val="28"/>
          <w:szCs w:val="28"/>
        </w:rPr>
      </w:pPr>
      <w:r>
        <w:rPr>
          <w:rFonts w:ascii="ºÚÌå" w:eastAsia="ºÚÌå"/>
          <w:color w:val="000000"/>
          <w:sz w:val="28"/>
          <w:szCs w:val="28"/>
        </w:rPr>
        <w:t>四、员工发展</w:t>
      </w:r>
      <w:r>
        <w:rPr>
          <w:rFonts w:hint="eastAsia" w:ascii="ºÚÌå" w:eastAsia="ºÚÌå"/>
          <w:color w:val="000000"/>
          <w:sz w:val="28"/>
          <w:szCs w:val="28"/>
        </w:rPr>
        <w:t>社会</w:t>
      </w:r>
      <w:r>
        <w:rPr>
          <w:rFonts w:ascii="ºÚÌå" w:eastAsia="ºÚÌå"/>
          <w:color w:val="000000"/>
          <w:sz w:val="28"/>
          <w:szCs w:val="28"/>
        </w:rPr>
        <w:t>责任篇</w:t>
      </w:r>
    </w:p>
    <w:p w14:paraId="5FB80D0F">
      <w:pPr>
        <w:ind w:firstLine="560" w:firstLineChars="200"/>
        <w:rPr>
          <w:rFonts w:ascii="ºÚÌå" w:eastAsia="ºÚÌå"/>
          <w:color w:val="000000"/>
          <w:sz w:val="28"/>
          <w:szCs w:val="28"/>
        </w:rPr>
      </w:pPr>
      <w:r>
        <w:rPr>
          <w:rFonts w:ascii="ËÎÌå" w:eastAsia="ËÎÌå"/>
          <w:color w:val="000000"/>
          <w:sz w:val="28"/>
          <w:szCs w:val="28"/>
        </w:rPr>
        <w:t>公司主动承担员工发展责任，包括企业对员工的归属责任、增加员工的薪酬福利、提高员工的幸福指数、培养员工的技术能力</w:t>
      </w:r>
      <w:r>
        <w:rPr>
          <w:rFonts w:hint="eastAsia" w:ascii="ËÎÌå" w:eastAsia="ËÎÌå"/>
          <w:color w:val="000000"/>
          <w:sz w:val="28"/>
          <w:szCs w:val="28"/>
        </w:rPr>
        <w:t>等。</w:t>
      </w:r>
    </w:p>
    <w:p w14:paraId="0CE7A150">
      <w:pPr>
        <w:ind w:firstLine="560" w:firstLineChars="200"/>
        <w:rPr>
          <w:rFonts w:ascii="ËÎÌå" w:eastAsia="ËÎÌå"/>
          <w:color w:val="000000"/>
          <w:sz w:val="28"/>
          <w:szCs w:val="28"/>
        </w:rPr>
      </w:pPr>
      <w:r>
        <w:rPr>
          <w:rFonts w:hint="eastAsia" w:ascii="ËÎÌå" w:eastAsia="ËÎÌå"/>
          <w:color w:val="000000"/>
          <w:sz w:val="28"/>
          <w:szCs w:val="28"/>
        </w:rPr>
        <w:t>20</w:t>
      </w:r>
      <w:r>
        <w:rPr>
          <w:rFonts w:ascii="ËÎÌå" w:eastAsia="ËÎÌå"/>
          <w:color w:val="000000"/>
          <w:sz w:val="28"/>
          <w:szCs w:val="28"/>
        </w:rPr>
        <w:t>2</w:t>
      </w:r>
      <w:r>
        <w:rPr>
          <w:rFonts w:hint="eastAsia" w:ascii="ËÎÌå" w:eastAsia="ËÎÌå"/>
          <w:color w:val="000000"/>
          <w:sz w:val="28"/>
          <w:szCs w:val="28"/>
          <w:lang w:val="en-US" w:eastAsia="zh-CN"/>
        </w:rPr>
        <w:t>2</w:t>
      </w:r>
      <w:r>
        <w:rPr>
          <w:rFonts w:hint="eastAsia" w:ascii="ËÎÌå" w:eastAsia="ËÎÌå"/>
          <w:color w:val="000000"/>
          <w:sz w:val="28"/>
          <w:szCs w:val="28"/>
        </w:rPr>
        <w:t>年</w:t>
      </w:r>
      <w:r>
        <w:rPr>
          <w:rFonts w:hint="eastAsia" w:ascii="ËÎÌå" w:eastAsia="ËÎÌå"/>
          <w:color w:val="000000"/>
          <w:sz w:val="28"/>
          <w:szCs w:val="28"/>
          <w:lang w:val="en-US" w:eastAsia="zh-CN"/>
        </w:rPr>
        <w:t>5</w:t>
      </w:r>
      <w:r>
        <w:rPr>
          <w:rFonts w:hint="eastAsia" w:ascii="ËÎÌå" w:eastAsia="ËÎÌå"/>
          <w:color w:val="000000"/>
          <w:sz w:val="28"/>
          <w:szCs w:val="28"/>
        </w:rPr>
        <w:t>月</w:t>
      </w:r>
      <w:r>
        <w:rPr>
          <w:rFonts w:hint="eastAsia" w:ascii="ËÎÌå" w:eastAsia="ËÎÌå"/>
          <w:color w:val="000000"/>
          <w:sz w:val="28"/>
          <w:szCs w:val="28"/>
          <w:lang w:val="en-US" w:eastAsia="zh-CN"/>
        </w:rPr>
        <w:t>份</w:t>
      </w:r>
      <w:r>
        <w:rPr>
          <w:rFonts w:hint="eastAsia" w:ascii="ËÎÌå" w:eastAsia="ËÎÌå"/>
          <w:color w:val="000000"/>
          <w:sz w:val="28"/>
          <w:szCs w:val="28"/>
        </w:rPr>
        <w:t>公司组织开展“</w:t>
      </w:r>
      <w:r>
        <w:rPr>
          <w:rFonts w:hint="eastAsia" w:ascii="ËÎÌå" w:eastAsia="ËÎÌå"/>
          <w:color w:val="000000"/>
          <w:sz w:val="28"/>
          <w:szCs w:val="28"/>
          <w:lang w:eastAsia="zh-CN"/>
        </w:rPr>
        <w:t>安全知识竞赛</w:t>
      </w:r>
      <w:r>
        <w:rPr>
          <w:rFonts w:hint="eastAsia" w:ascii="ËÎÌå" w:eastAsia="ËÎÌå"/>
          <w:color w:val="000000"/>
          <w:sz w:val="28"/>
          <w:szCs w:val="28"/>
        </w:rPr>
        <w:t>”活动，丰富广大职工的业余文化生活，</w:t>
      </w:r>
      <w:r>
        <w:rPr>
          <w:rFonts w:hint="eastAsia" w:ascii="ËÎÌå" w:eastAsia="ËÎÌå"/>
          <w:color w:val="000000"/>
          <w:sz w:val="28"/>
          <w:szCs w:val="28"/>
          <w:lang w:eastAsia="zh-CN"/>
        </w:rPr>
        <w:t>提高了员工的安全意识</w:t>
      </w:r>
      <w:r>
        <w:rPr>
          <w:rFonts w:hint="eastAsia" w:ascii="ËÎÌå" w:eastAsia="ËÎÌå"/>
          <w:color w:val="000000"/>
          <w:sz w:val="28"/>
          <w:szCs w:val="28"/>
        </w:rPr>
        <w:t>；20</w:t>
      </w:r>
      <w:r>
        <w:rPr>
          <w:rFonts w:hint="eastAsia" w:ascii="ËÎÌå" w:eastAsia="ËÎÌå"/>
          <w:color w:val="000000"/>
          <w:sz w:val="28"/>
          <w:szCs w:val="28"/>
          <w:lang w:val="en-US" w:eastAsia="zh-CN"/>
        </w:rPr>
        <w:t>22</w:t>
      </w:r>
      <w:r>
        <w:rPr>
          <w:rFonts w:hint="eastAsia" w:ascii="ËÎÌå" w:eastAsia="ËÎÌå"/>
          <w:color w:val="000000"/>
          <w:sz w:val="28"/>
          <w:szCs w:val="28"/>
        </w:rPr>
        <w:t>年</w:t>
      </w:r>
      <w:r>
        <w:rPr>
          <w:rFonts w:hint="eastAsia" w:ascii="ËÎÌå" w:eastAsia="ËÎÌå"/>
          <w:color w:val="000000"/>
          <w:sz w:val="28"/>
          <w:szCs w:val="28"/>
          <w:lang w:val="en-US" w:eastAsia="zh-CN"/>
        </w:rPr>
        <w:t>9</w:t>
      </w:r>
      <w:r>
        <w:rPr>
          <w:rFonts w:hint="eastAsia" w:ascii="ËÎÌå" w:eastAsia="ËÎÌå"/>
          <w:color w:val="000000"/>
          <w:sz w:val="28"/>
          <w:szCs w:val="28"/>
        </w:rPr>
        <w:t>月，公司举办</w:t>
      </w:r>
      <w:r>
        <w:rPr>
          <w:rFonts w:hint="eastAsia" w:ascii="ËÎÌå" w:eastAsia="ËÎÌå"/>
          <w:color w:val="000000"/>
          <w:sz w:val="28"/>
          <w:szCs w:val="28"/>
          <w:lang w:eastAsia="zh-CN"/>
        </w:rPr>
        <w:t>了“中秋团员夜”活动</w:t>
      </w:r>
      <w:r>
        <w:rPr>
          <w:rFonts w:hint="eastAsia" w:ascii="ËÎÌå" w:eastAsia="ËÎÌå"/>
          <w:color w:val="000000"/>
          <w:sz w:val="28"/>
          <w:szCs w:val="28"/>
        </w:rPr>
        <w:t>，</w:t>
      </w:r>
      <w:r>
        <w:rPr>
          <w:rFonts w:hint="eastAsia" w:ascii="ËÎÌå" w:eastAsia="ËÎÌå"/>
          <w:color w:val="000000"/>
          <w:sz w:val="28"/>
          <w:szCs w:val="28"/>
          <w:lang w:eastAsia="zh-CN"/>
        </w:rPr>
        <w:t>组织员工团建聚餐，</w:t>
      </w:r>
      <w:r>
        <w:rPr>
          <w:rFonts w:hint="eastAsia" w:ascii="ËÎÌå" w:eastAsia="ËÎÌå"/>
          <w:color w:val="000000"/>
          <w:sz w:val="28"/>
          <w:szCs w:val="28"/>
        </w:rPr>
        <w:t>加强职工之间的交流，</w:t>
      </w:r>
      <w:r>
        <w:rPr>
          <w:rFonts w:hint="eastAsia" w:ascii="ËÎÌå" w:eastAsia="ËÎÌå"/>
          <w:color w:val="000000"/>
          <w:sz w:val="28"/>
          <w:szCs w:val="28"/>
          <w:lang w:eastAsia="zh-CN"/>
        </w:rPr>
        <w:t>培养员工团队意识</w:t>
      </w:r>
      <w:r>
        <w:rPr>
          <w:rFonts w:hint="eastAsia" w:ascii="ËÎÌå" w:eastAsia="ËÎÌå"/>
          <w:color w:val="000000"/>
          <w:sz w:val="28"/>
          <w:szCs w:val="28"/>
        </w:rPr>
        <w:t>；20</w:t>
      </w:r>
      <w:r>
        <w:rPr>
          <w:rFonts w:hint="eastAsia" w:ascii="ËÎÌå" w:eastAsia="ËÎÌå"/>
          <w:color w:val="000000"/>
          <w:sz w:val="28"/>
          <w:szCs w:val="28"/>
          <w:lang w:val="en-US" w:eastAsia="zh-CN"/>
        </w:rPr>
        <w:t>22</w:t>
      </w:r>
      <w:r>
        <w:rPr>
          <w:rFonts w:hint="eastAsia" w:ascii="ËÎÌå" w:eastAsia="ËÎÌå"/>
          <w:color w:val="000000"/>
          <w:sz w:val="28"/>
          <w:szCs w:val="28"/>
        </w:rPr>
        <w:t>年</w:t>
      </w:r>
      <w:r>
        <w:rPr>
          <w:rFonts w:hint="eastAsia" w:ascii="ËÎÌå" w:eastAsia="ËÎÌå"/>
          <w:color w:val="000000"/>
          <w:sz w:val="28"/>
          <w:szCs w:val="28"/>
          <w:lang w:val="en-US" w:eastAsia="zh-CN"/>
        </w:rPr>
        <w:t>12</w:t>
      </w:r>
      <w:r>
        <w:rPr>
          <w:rFonts w:hint="eastAsia" w:ascii="ËÎÌå" w:eastAsia="ËÎÌå"/>
          <w:color w:val="000000"/>
          <w:sz w:val="28"/>
          <w:szCs w:val="28"/>
        </w:rPr>
        <w:t>月，公司组织优秀员工</w:t>
      </w:r>
      <w:r>
        <w:rPr>
          <w:rFonts w:hint="eastAsia" w:ascii="ËÎÌå" w:eastAsia="ËÎÌå"/>
          <w:color w:val="000000"/>
          <w:sz w:val="28"/>
          <w:szCs w:val="28"/>
          <w:lang w:eastAsia="zh-CN"/>
        </w:rPr>
        <w:t>冬季运动会</w:t>
      </w:r>
      <w:r>
        <w:rPr>
          <w:rFonts w:hint="eastAsia" w:ascii="ËÎÌå" w:eastAsia="ËÎÌå"/>
          <w:color w:val="000000"/>
          <w:sz w:val="28"/>
          <w:szCs w:val="28"/>
        </w:rPr>
        <w:t>，丰富员工文化生活，凝聚公司人文气息。</w:t>
      </w:r>
    </w:p>
    <w:p w14:paraId="6534F42C">
      <w:pPr>
        <w:ind w:firstLine="560" w:firstLineChars="200"/>
        <w:rPr>
          <w:rFonts w:ascii="ËÎÌå" w:eastAsia="ËÎÌå"/>
          <w:color w:val="000000"/>
          <w:sz w:val="28"/>
          <w:szCs w:val="28"/>
        </w:rPr>
      </w:pPr>
      <w:r>
        <w:rPr>
          <w:rFonts w:hint="eastAsia" w:ascii="ËÎÌå" w:eastAsia="ËÎÌå"/>
          <w:color w:val="000000"/>
          <w:sz w:val="28"/>
          <w:szCs w:val="28"/>
        </w:rPr>
        <w:t>20</w:t>
      </w:r>
      <w:r>
        <w:rPr>
          <w:rFonts w:ascii="ËÎÌå" w:eastAsia="ËÎÌå"/>
          <w:color w:val="000000"/>
          <w:sz w:val="28"/>
          <w:szCs w:val="28"/>
        </w:rPr>
        <w:t>2</w:t>
      </w:r>
      <w:r>
        <w:rPr>
          <w:rFonts w:hint="eastAsia" w:ascii="ËÎÌå" w:eastAsia="ËÎÌå"/>
          <w:color w:val="000000"/>
          <w:sz w:val="28"/>
          <w:szCs w:val="28"/>
          <w:lang w:val="en-US" w:eastAsia="zh-CN"/>
        </w:rPr>
        <w:t>2</w:t>
      </w:r>
      <w:r>
        <w:rPr>
          <w:rFonts w:ascii="ËÎÌå" w:eastAsia="ËÎÌå"/>
          <w:color w:val="000000"/>
          <w:sz w:val="28"/>
          <w:szCs w:val="28"/>
        </w:rPr>
        <w:t>年度，公司共组织员工体检</w:t>
      </w:r>
      <w:r>
        <w:rPr>
          <w:rFonts w:hint="eastAsia" w:ascii="ËÎÌå" w:eastAsia="ËÎÌå"/>
          <w:color w:val="000000"/>
          <w:sz w:val="28"/>
          <w:szCs w:val="28"/>
        </w:rPr>
        <w:t>1</w:t>
      </w:r>
      <w:r>
        <w:rPr>
          <w:rFonts w:ascii="ËÎÌå" w:eastAsia="ËÎÌå"/>
          <w:color w:val="000000"/>
          <w:sz w:val="28"/>
          <w:szCs w:val="28"/>
        </w:rPr>
        <w:t>次，业余文化生活</w:t>
      </w:r>
      <w:r>
        <w:rPr>
          <w:rFonts w:hint="eastAsia" w:ascii="ËÎÌå" w:eastAsia="ËÎÌå"/>
          <w:color w:val="000000"/>
          <w:sz w:val="28"/>
          <w:szCs w:val="28"/>
        </w:rPr>
        <w:t>6</w:t>
      </w:r>
      <w:r>
        <w:rPr>
          <w:rFonts w:ascii="ËÎÌå" w:eastAsia="ËÎÌå"/>
          <w:color w:val="000000"/>
          <w:sz w:val="28"/>
          <w:szCs w:val="28"/>
        </w:rPr>
        <w:t>次，员工集体培训</w:t>
      </w:r>
      <w:r>
        <w:rPr>
          <w:rFonts w:hint="eastAsia" w:ascii="ËÎÌå" w:eastAsia="ËÎÌå"/>
          <w:color w:val="000000"/>
          <w:sz w:val="28"/>
          <w:szCs w:val="28"/>
          <w:lang w:val="en-US" w:eastAsia="zh-CN"/>
        </w:rPr>
        <w:t>12</w:t>
      </w:r>
      <w:r>
        <w:rPr>
          <w:rFonts w:ascii="ËÎÌå" w:eastAsia="ËÎÌå"/>
          <w:color w:val="000000"/>
          <w:sz w:val="28"/>
          <w:szCs w:val="28"/>
        </w:rPr>
        <w:t>次，较好地完成员工发展的社会责任</w:t>
      </w:r>
      <w:r>
        <w:rPr>
          <w:rFonts w:hint="eastAsia" w:ascii="ËÎÌå" w:eastAsia="ËÎÌå"/>
          <w:color w:val="000000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ËÎÌ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ºÚÌ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5YzBjZDJjZmEwY2E5YzFhYTIyZmQ4MDFiZDFmMWMifQ=="/>
  </w:docVars>
  <w:rsids>
    <w:rsidRoot w:val="00CF3F5E"/>
    <w:rsid w:val="00006E25"/>
    <w:rsid w:val="00062FFE"/>
    <w:rsid w:val="00096F25"/>
    <w:rsid w:val="000A5C61"/>
    <w:rsid w:val="000F0A7D"/>
    <w:rsid w:val="000F4FB2"/>
    <w:rsid w:val="000F643D"/>
    <w:rsid w:val="00103541"/>
    <w:rsid w:val="00112611"/>
    <w:rsid w:val="001267CE"/>
    <w:rsid w:val="00147C72"/>
    <w:rsid w:val="0015525A"/>
    <w:rsid w:val="00177C72"/>
    <w:rsid w:val="001B0D4C"/>
    <w:rsid w:val="001D31B1"/>
    <w:rsid w:val="00240C6C"/>
    <w:rsid w:val="002712C2"/>
    <w:rsid w:val="002E5441"/>
    <w:rsid w:val="002F765B"/>
    <w:rsid w:val="0033184D"/>
    <w:rsid w:val="0033533B"/>
    <w:rsid w:val="00335F79"/>
    <w:rsid w:val="003425FE"/>
    <w:rsid w:val="00374091"/>
    <w:rsid w:val="003964A1"/>
    <w:rsid w:val="0042565D"/>
    <w:rsid w:val="0046328C"/>
    <w:rsid w:val="00466EAF"/>
    <w:rsid w:val="00483394"/>
    <w:rsid w:val="004850D0"/>
    <w:rsid w:val="004A1271"/>
    <w:rsid w:val="004A44BB"/>
    <w:rsid w:val="004B6714"/>
    <w:rsid w:val="004C7AF2"/>
    <w:rsid w:val="00547226"/>
    <w:rsid w:val="00562B30"/>
    <w:rsid w:val="00566F53"/>
    <w:rsid w:val="00585CA4"/>
    <w:rsid w:val="00593351"/>
    <w:rsid w:val="005D4973"/>
    <w:rsid w:val="005D7B42"/>
    <w:rsid w:val="00624C78"/>
    <w:rsid w:val="00630AFD"/>
    <w:rsid w:val="00662479"/>
    <w:rsid w:val="00690C33"/>
    <w:rsid w:val="006966E3"/>
    <w:rsid w:val="006F2171"/>
    <w:rsid w:val="00706824"/>
    <w:rsid w:val="00715BA2"/>
    <w:rsid w:val="007173FF"/>
    <w:rsid w:val="00720A19"/>
    <w:rsid w:val="0073372F"/>
    <w:rsid w:val="007657DD"/>
    <w:rsid w:val="00795501"/>
    <w:rsid w:val="007F3549"/>
    <w:rsid w:val="00822199"/>
    <w:rsid w:val="00827E16"/>
    <w:rsid w:val="008321ED"/>
    <w:rsid w:val="00841463"/>
    <w:rsid w:val="00846AEF"/>
    <w:rsid w:val="00863FFA"/>
    <w:rsid w:val="0088648B"/>
    <w:rsid w:val="008B0A0C"/>
    <w:rsid w:val="008B2B59"/>
    <w:rsid w:val="009138EA"/>
    <w:rsid w:val="00981C9F"/>
    <w:rsid w:val="009A2F8E"/>
    <w:rsid w:val="009D2730"/>
    <w:rsid w:val="009F513B"/>
    <w:rsid w:val="00A435F2"/>
    <w:rsid w:val="00A45A54"/>
    <w:rsid w:val="00A63F0A"/>
    <w:rsid w:val="00A75D6E"/>
    <w:rsid w:val="00A834E8"/>
    <w:rsid w:val="00AB247E"/>
    <w:rsid w:val="00AB664E"/>
    <w:rsid w:val="00AF4BC0"/>
    <w:rsid w:val="00AF70A6"/>
    <w:rsid w:val="00B01819"/>
    <w:rsid w:val="00B33111"/>
    <w:rsid w:val="00B45FBF"/>
    <w:rsid w:val="00BD3C06"/>
    <w:rsid w:val="00C00504"/>
    <w:rsid w:val="00C111C6"/>
    <w:rsid w:val="00C34FEC"/>
    <w:rsid w:val="00C37DD9"/>
    <w:rsid w:val="00C55615"/>
    <w:rsid w:val="00C5797E"/>
    <w:rsid w:val="00C8168E"/>
    <w:rsid w:val="00C94C95"/>
    <w:rsid w:val="00CB7693"/>
    <w:rsid w:val="00CB77AD"/>
    <w:rsid w:val="00CB7B97"/>
    <w:rsid w:val="00CD2A95"/>
    <w:rsid w:val="00CF3F5E"/>
    <w:rsid w:val="00D06D56"/>
    <w:rsid w:val="00D138BA"/>
    <w:rsid w:val="00D42A97"/>
    <w:rsid w:val="00D937A0"/>
    <w:rsid w:val="00D963C7"/>
    <w:rsid w:val="00E149A4"/>
    <w:rsid w:val="00E32295"/>
    <w:rsid w:val="00E33183"/>
    <w:rsid w:val="00E52CB4"/>
    <w:rsid w:val="00E647DE"/>
    <w:rsid w:val="00E705B6"/>
    <w:rsid w:val="00E85D7D"/>
    <w:rsid w:val="00EA1458"/>
    <w:rsid w:val="00EA4B03"/>
    <w:rsid w:val="00EA4F91"/>
    <w:rsid w:val="00EA7DF9"/>
    <w:rsid w:val="00ED42F6"/>
    <w:rsid w:val="00EF04E9"/>
    <w:rsid w:val="00EF1704"/>
    <w:rsid w:val="00F11DDC"/>
    <w:rsid w:val="00F241D1"/>
    <w:rsid w:val="00F338B5"/>
    <w:rsid w:val="00F76A44"/>
    <w:rsid w:val="00F77668"/>
    <w:rsid w:val="00F83718"/>
    <w:rsid w:val="00FE36BC"/>
    <w:rsid w:val="09B8171D"/>
    <w:rsid w:val="20A41B57"/>
    <w:rsid w:val="3F532E9B"/>
    <w:rsid w:val="49843C33"/>
    <w:rsid w:val="51FB2A1F"/>
    <w:rsid w:val="6C8868C6"/>
    <w:rsid w:val="715112B5"/>
    <w:rsid w:val="7DFB18DE"/>
    <w:rsid w:val="7FE3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style01"/>
    <w:basedOn w:val="5"/>
    <w:qFormat/>
    <w:uiPriority w:val="0"/>
    <w:rPr>
      <w:rFonts w:hint="eastAsia" w:ascii="ËÎÌå" w:eastAsia="ËÎÌå"/>
      <w:color w:val="000000"/>
      <w:sz w:val="34"/>
      <w:szCs w:val="34"/>
    </w:rPr>
  </w:style>
  <w:style w:type="character" w:customStyle="1" w:styleId="7">
    <w:name w:val="fontstyle21"/>
    <w:basedOn w:val="5"/>
    <w:qFormat/>
    <w:uiPriority w:val="0"/>
    <w:rPr>
      <w:rFonts w:hint="eastAsia" w:ascii="ËÎÌå" w:eastAsia="ËÎÌå"/>
      <w:color w:val="000000"/>
      <w:sz w:val="34"/>
      <w:szCs w:val="34"/>
    </w:rPr>
  </w:style>
  <w:style w:type="character" w:customStyle="1" w:styleId="8">
    <w:name w:val="apple-converted-space"/>
    <w:basedOn w:val="5"/>
    <w:qFormat/>
    <w:uiPriority w:val="0"/>
  </w:style>
  <w:style w:type="character" w:customStyle="1" w:styleId="9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shendu</Company>
  <Pages>3</Pages>
  <Words>1300</Words>
  <Characters>1345</Characters>
  <Lines>9</Lines>
  <Paragraphs>2</Paragraphs>
  <TotalTime>0</TotalTime>
  <ScaleCrop>false</ScaleCrop>
  <LinksUpToDate>false</LinksUpToDate>
  <CharactersWithSpaces>1346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2018-06-29T04:51:00Z</dcterms:created>
  <dc:creator>User</dc:creator>
  <cp:lastModifiedBy>Administrator</cp:lastModifiedBy>
  <dcterms:modified xsi:type="dcterms:W3CDTF">2024-12-03T08:16:13Z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03D73D5E10E046AAB4A545DCD5523071_13</vt:lpwstr>
  </property>
</Properties>
</file>